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Calibri" w:cs="Calibri" w:eastAsia="Calibri" w:hAnsi="Calibri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rtl w:val="0"/>
        </w:rPr>
        <w:t xml:space="preserve">ANEXO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u w:val="single"/>
          <w:rtl w:val="0"/>
        </w:rPr>
        <w:t xml:space="preserve">DECLARAÇÃO DE REPRESENTAÇÃO DE GRUPO OU COLETIVO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OBS.: Essa declaração deve ser preenchida somente por proponentes que sejam um grupo ou coletivo sem personalidade jurídica, ou seja, sem CNPJ.</w:t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GRUPO ARTÍSTICO: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NOME DO REPRESENTANTE INTEGRANTE DO GRUPO OU COLETIVO ARTÍSTICO: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DADOS PESSOAIS DO REPRESENTANTE: [IDENTIDADE, CPF, E-MAIL E TELEFONE]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</w:t>
      </w:r>
      <w:r w:rsidDel="00000000" w:rsidR="00000000" w:rsidRPr="00000000">
        <w:rPr>
          <w:sz w:val="24"/>
          <w:szCs w:val="24"/>
          <w:rtl w:val="0"/>
        </w:rPr>
        <w:t xml:space="preserve">l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, troca de comunicações, podendo assumir compromissos, obrigações, receber pagamentos e dar quitação, renunciar direitos e qualquer outro ato relacionado ao referido edital. 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Os declarantes informam que não incorrem em quaisquer das vedações do item de participação previstas no edital. 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tbl>
      <w:tblPr>
        <w:tblStyle w:val="Table1"/>
        <w:tblW w:w="903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4806"/>
        <w:gridCol w:w="1179"/>
        <w:gridCol w:w="3045"/>
        <w:tblGridChange w:id="0">
          <w:tblGrid>
            <w:gridCol w:w="4806"/>
            <w:gridCol w:w="1179"/>
            <w:gridCol w:w="30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NOME DO INTEGRANTE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ASSINATURAS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[LOCAL E DATA]</w:t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[NOME E ASSINATURA DO REPRESENTANTE LEGAL DO GRUPO]</w:t>
      </w:r>
    </w:p>
    <w:p w:rsidR="00000000" w:rsidDel="00000000" w:rsidP="00000000" w:rsidRDefault="00000000" w:rsidRPr="00000000" w14:paraId="0000001F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146308526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21865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D1FE0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047C3"/>
  </w:style>
  <w:style w:type="paragraph" w:styleId="Rodap">
    <w:name w:val="footer"/>
    <w:basedOn w:val="Normal"/>
    <w:link w:val="RodapChar"/>
    <w:uiPriority w:val="99"/>
    <w:unhideWhenUsed w:val="1"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047C3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9Hi9+AwKsAKDdM3tFZeswRM65A==">CgMxLjA4AHIhMVJFLVo4cTlqeU1sMk1wWGNiZ3oxMmk4OTlsYjJaNzFn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2024-06-09T09:08:00Z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